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Style w:val="Siln"/>
          <w:rFonts w:ascii="Verdana" w:hAnsi="Verdana"/>
          <w:color w:val="000000"/>
          <w:sz w:val="15"/>
          <w:szCs w:val="15"/>
        </w:rPr>
        <w:t>P O Z V Á N K A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na pravidelnou schůzi předsedů samospráv SBD a předsedů SVJ, která se koná dne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Style w:val="Siln"/>
          <w:rFonts w:ascii="Verdana" w:hAnsi="Verdana"/>
          <w:color w:val="000000"/>
          <w:sz w:val="15"/>
          <w:szCs w:val="15"/>
        </w:rPr>
        <w:t>24. dubna 2013 od 17.00 hodin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V rodinném centru KAT, Pivovarská ulice </w:t>
      </w:r>
      <w:proofErr w:type="gramStart"/>
      <w:r>
        <w:rPr>
          <w:rFonts w:ascii="Verdana" w:hAnsi="Verdana"/>
          <w:color w:val="000000"/>
          <w:sz w:val="15"/>
          <w:szCs w:val="15"/>
        </w:rPr>
        <w:t>č.p.</w:t>
      </w:r>
      <w:proofErr w:type="gramEnd"/>
      <w:r>
        <w:rPr>
          <w:rFonts w:ascii="Verdana" w:hAnsi="Verdana"/>
          <w:color w:val="000000"/>
          <w:sz w:val="15"/>
          <w:szCs w:val="15"/>
        </w:rPr>
        <w:t xml:space="preserve"> 281, Tachov (objekt na místě bývalé </w:t>
      </w:r>
      <w:proofErr w:type="spellStart"/>
      <w:r>
        <w:rPr>
          <w:rFonts w:ascii="Verdana" w:hAnsi="Verdana"/>
          <w:color w:val="000000"/>
          <w:sz w:val="15"/>
          <w:szCs w:val="15"/>
        </w:rPr>
        <w:t>Rybeny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– v pergole).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br/>
      </w:r>
      <w:r>
        <w:rPr>
          <w:rStyle w:val="Siln"/>
          <w:rFonts w:ascii="Verdana" w:hAnsi="Verdana"/>
          <w:color w:val="000000"/>
          <w:sz w:val="15"/>
          <w:szCs w:val="15"/>
        </w:rPr>
        <w:t>Program: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1. SBD Tachov – informace z družstva (shromáždění delegátů, oslavy výročí založení SBD    Tachov, …)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2. </w:t>
      </w:r>
      <w:proofErr w:type="spellStart"/>
      <w:r>
        <w:rPr>
          <w:rFonts w:ascii="Verdana" w:hAnsi="Verdana"/>
          <w:color w:val="000000"/>
          <w:sz w:val="15"/>
          <w:szCs w:val="15"/>
        </w:rPr>
        <w:t>Enbra</w:t>
      </w:r>
      <w:proofErr w:type="spellEnd"/>
      <w:r>
        <w:rPr>
          <w:rFonts w:ascii="Verdana" w:hAnsi="Verdana"/>
          <w:color w:val="000000"/>
          <w:sz w:val="15"/>
          <w:szCs w:val="15"/>
        </w:rPr>
        <w:t>, a.s. – optimalizace spotřeby energií v bytových domech (www.enbra.cz)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    - Kotle pro bytové domy</w:t>
      </w:r>
      <w:r>
        <w:rPr>
          <w:rFonts w:ascii="Verdana" w:hAnsi="Verdana"/>
          <w:color w:val="000000"/>
          <w:sz w:val="15"/>
          <w:szCs w:val="15"/>
        </w:rPr>
        <w:br/>
        <w:t>    - Regulace otopných soustav</w:t>
      </w:r>
      <w:r>
        <w:rPr>
          <w:rFonts w:ascii="Verdana" w:hAnsi="Verdana"/>
          <w:color w:val="000000"/>
          <w:sz w:val="15"/>
          <w:szCs w:val="15"/>
        </w:rPr>
        <w:br/>
        <w:t>    - Solární technologie pro bytové domy</w:t>
      </w:r>
      <w:r>
        <w:rPr>
          <w:rFonts w:ascii="Verdana" w:hAnsi="Verdana"/>
          <w:color w:val="000000"/>
          <w:sz w:val="15"/>
          <w:szCs w:val="15"/>
        </w:rPr>
        <w:br/>
        <w:t>    - Tepelná čerpadla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3. Diskuze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Účast předsedů samospráv nebo jejich zástupců nutná! Předsedové SVJ nebo jejich zástupci jsou srdečně vítáni.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br/>
        <w:t>V průběhu schůze bude zdarma podáváno občerstvení.</w:t>
      </w:r>
    </w:p>
    <w:p w:rsidR="00DF2696" w:rsidRDefault="00DF2696" w:rsidP="00DF269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Těšíme se na Vaši účast.</w:t>
      </w:r>
    </w:p>
    <w:p w:rsidR="0055644A" w:rsidRDefault="0055644A">
      <w:bookmarkStart w:id="0" w:name="_GoBack"/>
      <w:bookmarkEnd w:id="0"/>
    </w:p>
    <w:sectPr w:rsidR="00556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696"/>
    <w:rsid w:val="0055644A"/>
    <w:rsid w:val="00DF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F2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F26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F2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F26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Šatra</dc:creator>
  <cp:lastModifiedBy>Ing. Pavel Šatra</cp:lastModifiedBy>
  <cp:revision>1</cp:revision>
  <dcterms:created xsi:type="dcterms:W3CDTF">2013-05-09T07:52:00Z</dcterms:created>
  <dcterms:modified xsi:type="dcterms:W3CDTF">2013-05-09T07:56:00Z</dcterms:modified>
</cp:coreProperties>
</file>