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842" w:rsidRDefault="009B6842" w:rsidP="009B6842">
      <w:pPr>
        <w:pStyle w:val="Normlnweb"/>
        <w:numPr>
          <w:ilvl w:val="0"/>
          <w:numId w:val="1"/>
        </w:numPr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 xml:space="preserve">Dne </w:t>
      </w:r>
      <w:proofErr w:type="gramStart"/>
      <w:r>
        <w:rPr>
          <w:color w:val="656565"/>
          <w:sz w:val="21"/>
          <w:szCs w:val="21"/>
        </w:rPr>
        <w:t>24.4.2013</w:t>
      </w:r>
      <w:proofErr w:type="gramEnd"/>
      <w:r>
        <w:rPr>
          <w:color w:val="656565"/>
          <w:sz w:val="21"/>
          <w:szCs w:val="21"/>
        </w:rPr>
        <w:t xml:space="preserve"> proběhla v rodinném centru KAT v Tachově pravidelná schůze předsedů samospráv SBD a předsedů SVJ s následujícím programem: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>1. SBD Tachov – informace z družstva (shromáždění delegátů, oslavy výročí založení SBD Tachov, …)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>     </w:t>
      </w:r>
      <w:proofErr w:type="gramStart"/>
      <w:r>
        <w:rPr>
          <w:color w:val="656565"/>
          <w:sz w:val="21"/>
          <w:szCs w:val="21"/>
        </w:rPr>
        <w:t>20.května</w:t>
      </w:r>
      <w:proofErr w:type="gramEnd"/>
      <w:r>
        <w:rPr>
          <w:color w:val="656565"/>
          <w:sz w:val="21"/>
          <w:szCs w:val="21"/>
        </w:rPr>
        <w:t xml:space="preserve"> v 17 hod v hotelu </w:t>
      </w:r>
      <w:proofErr w:type="spellStart"/>
      <w:r>
        <w:rPr>
          <w:color w:val="656565"/>
          <w:sz w:val="21"/>
          <w:szCs w:val="21"/>
        </w:rPr>
        <w:t>Olympic</w:t>
      </w:r>
      <w:proofErr w:type="spellEnd"/>
      <w:r>
        <w:rPr>
          <w:color w:val="656565"/>
          <w:sz w:val="21"/>
          <w:szCs w:val="21"/>
        </w:rPr>
        <w:t xml:space="preserve"> proběhne </w:t>
      </w:r>
      <w:r>
        <w:rPr>
          <w:rStyle w:val="Siln"/>
          <w:color w:val="656565"/>
          <w:sz w:val="21"/>
          <w:szCs w:val="21"/>
        </w:rPr>
        <w:t>shromáždění delegátů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>     </w:t>
      </w:r>
      <w:r>
        <w:rPr>
          <w:rStyle w:val="Siln"/>
          <w:color w:val="656565"/>
          <w:sz w:val="21"/>
          <w:szCs w:val="21"/>
        </w:rPr>
        <w:t>Oslavy založení SBD Tachov – 50let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 xml:space="preserve">            </w:t>
      </w:r>
      <w:proofErr w:type="gramStart"/>
      <w:r>
        <w:rPr>
          <w:color w:val="656565"/>
          <w:sz w:val="21"/>
          <w:szCs w:val="21"/>
        </w:rPr>
        <w:t>21.září</w:t>
      </w:r>
      <w:proofErr w:type="gramEnd"/>
      <w:r>
        <w:rPr>
          <w:color w:val="656565"/>
          <w:sz w:val="21"/>
          <w:szCs w:val="21"/>
        </w:rPr>
        <w:t xml:space="preserve"> v 16.hod v klášterní zahradě Muzea Českého lesa v Tachově proběhne setkání družstevníků,  zaměstnanců, představitelů státní správy a spřízněných firem. Bude zde otevřena výstava fotografií o výstavbě bytových domů v okrese Tachov.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 xml:space="preserve">            </w:t>
      </w:r>
      <w:proofErr w:type="gramStart"/>
      <w:r>
        <w:rPr>
          <w:color w:val="656565"/>
          <w:sz w:val="21"/>
          <w:szCs w:val="21"/>
        </w:rPr>
        <w:t>21.září</w:t>
      </w:r>
      <w:proofErr w:type="gramEnd"/>
      <w:r>
        <w:rPr>
          <w:color w:val="656565"/>
          <w:sz w:val="21"/>
          <w:szCs w:val="21"/>
        </w:rPr>
        <w:t xml:space="preserve"> v 20.hod ples v kulturním sále Mže – bohatý program a tombola  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 xml:space="preserve">2. </w:t>
      </w:r>
      <w:proofErr w:type="spellStart"/>
      <w:r>
        <w:rPr>
          <w:rStyle w:val="Siln"/>
          <w:color w:val="656565"/>
          <w:sz w:val="21"/>
          <w:szCs w:val="21"/>
        </w:rPr>
        <w:t>Enbra</w:t>
      </w:r>
      <w:proofErr w:type="spellEnd"/>
      <w:r>
        <w:rPr>
          <w:rStyle w:val="Siln"/>
          <w:color w:val="656565"/>
          <w:sz w:val="21"/>
          <w:szCs w:val="21"/>
        </w:rPr>
        <w:t>, a.s.</w:t>
      </w:r>
      <w:r>
        <w:rPr>
          <w:color w:val="656565"/>
          <w:sz w:val="21"/>
          <w:szCs w:val="21"/>
        </w:rPr>
        <w:t xml:space="preserve"> – optimalizace spotřeby energií v bytových domech (www.enbra.cz)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>    - Kotle pro bytové domy</w:t>
      </w:r>
      <w:r>
        <w:rPr>
          <w:color w:val="656565"/>
          <w:sz w:val="21"/>
          <w:szCs w:val="21"/>
        </w:rPr>
        <w:br/>
        <w:t xml:space="preserve">    - Regulace otopných soustav </w:t>
      </w:r>
      <w:r>
        <w:rPr>
          <w:color w:val="656565"/>
          <w:sz w:val="21"/>
          <w:szCs w:val="21"/>
        </w:rPr>
        <w:br/>
        <w:t>    - Solární technologie pro bytové domy</w:t>
      </w:r>
      <w:r>
        <w:rPr>
          <w:color w:val="656565"/>
          <w:sz w:val="21"/>
          <w:szCs w:val="21"/>
        </w:rPr>
        <w:br/>
        <w:t>    - Tepelná čerpadla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>3. Diskuze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>Všichni přítomní konstatovali, že přednesené příspěvky byly podnětné a přínosné. V následné volné diskusi mnozí navázali přímé kontakty a řešili konkrétní problémy svých domů.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rStyle w:val="Siln"/>
          <w:color w:val="656565"/>
          <w:sz w:val="21"/>
          <w:szCs w:val="21"/>
        </w:rPr>
        <w:t xml:space="preserve">Malým stínem celé akce byla poměrně malá účast. 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 xml:space="preserve">Myslíme si, že všechna témata se dotýkají většiny našich spravovaných domů. </w:t>
      </w:r>
    </w:p>
    <w:p w:rsidR="009B6842" w:rsidRDefault="009B6842" w:rsidP="009B6842">
      <w:pPr>
        <w:pStyle w:val="Normlnweb"/>
        <w:shd w:val="clear" w:color="auto" w:fill="FFFFFF"/>
        <w:ind w:left="360"/>
        <w:rPr>
          <w:color w:val="656565"/>
          <w:sz w:val="21"/>
          <w:szCs w:val="21"/>
        </w:rPr>
      </w:pPr>
      <w:r>
        <w:rPr>
          <w:color w:val="656565"/>
          <w:sz w:val="21"/>
          <w:szCs w:val="21"/>
        </w:rPr>
        <w:t xml:space="preserve">Firma </w:t>
      </w:r>
      <w:proofErr w:type="spellStart"/>
      <w:r>
        <w:rPr>
          <w:color w:val="656565"/>
          <w:sz w:val="21"/>
          <w:szCs w:val="21"/>
        </w:rPr>
        <w:t>Enbra</w:t>
      </w:r>
      <w:proofErr w:type="spellEnd"/>
      <w:r>
        <w:rPr>
          <w:color w:val="656565"/>
          <w:sz w:val="21"/>
          <w:szCs w:val="21"/>
        </w:rPr>
        <w:t>, a.s. nám poskytla prezentace z tohoto setkání, které jsou zde k dispozici.</w:t>
      </w:r>
    </w:p>
    <w:p w:rsidR="005529CF" w:rsidRDefault="005529CF">
      <w:bookmarkStart w:id="0" w:name="_GoBack"/>
      <w:bookmarkEnd w:id="0"/>
    </w:p>
    <w:sectPr w:rsidR="00552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0FD477DF"/>
    <w:multiLevelType w:val="multilevel"/>
    <w:tmpl w:val="D76A76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842"/>
    <w:rsid w:val="005529CF"/>
    <w:rsid w:val="009B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9B6842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9B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9B6842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9B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2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81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Šatra</dc:creator>
  <cp:lastModifiedBy>Ing. Pavel Šatra</cp:lastModifiedBy>
  <cp:revision>1</cp:revision>
  <dcterms:created xsi:type="dcterms:W3CDTF">2013-09-09T14:51:00Z</dcterms:created>
  <dcterms:modified xsi:type="dcterms:W3CDTF">2013-09-09T14:54:00Z</dcterms:modified>
</cp:coreProperties>
</file>